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FB" w:rsidRDefault="008767FB"/>
    <w:p w:rsidR="008767FB" w:rsidRDefault="008767FB"/>
    <w:p w:rsidR="008767FB" w:rsidRDefault="0079092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90170</wp:posOffset>
            </wp:positionV>
            <wp:extent cx="3095625" cy="347345"/>
            <wp:effectExtent l="0" t="0" r="9525" b="0"/>
            <wp:wrapSquare wrapText="bothSides"/>
            <wp:docPr id="2" name="Afbeelding 2" descr="Logo 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7FB" w:rsidRDefault="008767FB"/>
    <w:p w:rsidR="00790922" w:rsidRDefault="00790922"/>
    <w:p w:rsidR="00790922" w:rsidRDefault="00790922"/>
    <w:p w:rsidR="00790922" w:rsidRPr="00B56CAD" w:rsidRDefault="00790922">
      <w:pPr>
        <w:rPr>
          <w:b/>
        </w:rPr>
      </w:pPr>
    </w:p>
    <w:p w:rsidR="00B56CAD" w:rsidRPr="00B56CAD" w:rsidRDefault="00B65E01" w:rsidP="00B56CAD">
      <w:pPr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Motie</w:t>
      </w:r>
      <w:r w:rsidR="00B56CAD" w:rsidRPr="00B56CAD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>Aanpak Financieel herstel</w:t>
      </w:r>
    </w:p>
    <w:p w:rsidR="00B65E01" w:rsidRDefault="00B65E01"/>
    <w:p w:rsidR="008767FB" w:rsidRDefault="008767FB">
      <w:r>
        <w:t xml:space="preserve">Raadsvergadering </w:t>
      </w:r>
      <w:r w:rsidR="006718BA">
        <w:t>d</w:t>
      </w:r>
      <w:r w:rsidR="00164A0C">
        <w:t>ins</w:t>
      </w:r>
      <w:r w:rsidR="006718BA">
        <w:t xml:space="preserve">dag </w:t>
      </w:r>
      <w:r w:rsidR="00243DE6">
        <w:t>12</w:t>
      </w:r>
      <w:r w:rsidR="00164A0C">
        <w:t xml:space="preserve"> november </w:t>
      </w:r>
      <w:r w:rsidR="006718BA">
        <w:t>2015</w:t>
      </w:r>
    </w:p>
    <w:p w:rsidR="008767FB" w:rsidRDefault="008767FB"/>
    <w:p w:rsidR="008767FB" w:rsidRDefault="008767FB">
      <w:r>
        <w:t xml:space="preserve">Agendapunt </w:t>
      </w:r>
      <w:r w:rsidR="00B56CAD">
        <w:t>4</w:t>
      </w:r>
    </w:p>
    <w:p w:rsidR="008767FB" w:rsidRDefault="008767FB"/>
    <w:p w:rsidR="008767FB" w:rsidRDefault="008767FB">
      <w:r>
        <w:t xml:space="preserve">De gemeenteraad van Kampen, in vergadering bijeen op </w:t>
      </w:r>
      <w:r w:rsidR="009C196E">
        <w:t>1</w:t>
      </w:r>
      <w:r w:rsidR="00243DE6">
        <w:t>2</w:t>
      </w:r>
      <w:r w:rsidR="009C196E">
        <w:t xml:space="preserve"> november </w:t>
      </w:r>
      <w:r w:rsidR="006718BA">
        <w:t>2015</w:t>
      </w:r>
    </w:p>
    <w:p w:rsidR="008767FB" w:rsidRDefault="008767FB"/>
    <w:p w:rsidR="0065050E" w:rsidRDefault="008767FB">
      <w:r>
        <w:t>Gelezen</w:t>
      </w:r>
    </w:p>
    <w:p w:rsidR="008767FB" w:rsidRDefault="00B56CAD" w:rsidP="00B65E01">
      <w:pPr>
        <w:pStyle w:val="Lijstalinea"/>
        <w:numPr>
          <w:ilvl w:val="0"/>
          <w:numId w:val="12"/>
        </w:numPr>
      </w:pPr>
      <w:r>
        <w:t xml:space="preserve">het Raadsvoorstel </w:t>
      </w:r>
      <w:r w:rsidRPr="00A672B0">
        <w:t>vaststellen Programmabegroting 2016</w:t>
      </w:r>
    </w:p>
    <w:p w:rsidR="00B56CAD" w:rsidRDefault="00B56CAD"/>
    <w:p w:rsidR="00B56CAD" w:rsidRDefault="00B56CAD" w:rsidP="00B56CAD">
      <w:r>
        <w:t>Gehoord</w:t>
      </w:r>
    </w:p>
    <w:p w:rsidR="00B56CAD" w:rsidRDefault="00B56CAD" w:rsidP="00B65E01">
      <w:pPr>
        <w:pStyle w:val="Lijstalinea"/>
        <w:numPr>
          <w:ilvl w:val="0"/>
          <w:numId w:val="12"/>
        </w:numPr>
      </w:pPr>
      <w:r>
        <w:t>De beraadslagingen in de Commissie Bestuur en Middelen van 2 november 2015</w:t>
      </w:r>
    </w:p>
    <w:p w:rsidR="00B56CAD" w:rsidRDefault="00B56CAD"/>
    <w:p w:rsidR="00B56CAD" w:rsidRDefault="00B56CAD">
      <w:r>
        <w:t>Constaterende dat</w:t>
      </w:r>
      <w:r w:rsidR="00667C34">
        <w:t>:</w:t>
      </w:r>
    </w:p>
    <w:p w:rsidR="00B65E01" w:rsidRDefault="00B56CAD" w:rsidP="00B65E01">
      <w:pPr>
        <w:pStyle w:val="Lijstalinea"/>
        <w:numPr>
          <w:ilvl w:val="0"/>
          <w:numId w:val="12"/>
        </w:numPr>
      </w:pPr>
      <w:r>
        <w:t>De financiële positie van de gemeente Kampen al jaren achteruit gaat</w:t>
      </w:r>
    </w:p>
    <w:p w:rsidR="00B65E01" w:rsidRDefault="00B56CAD" w:rsidP="00B65E01">
      <w:pPr>
        <w:pStyle w:val="Lijstalinea"/>
        <w:numPr>
          <w:ilvl w:val="0"/>
          <w:numId w:val="12"/>
        </w:numPr>
      </w:pPr>
      <w:r>
        <w:t>In 2015 een negatieve algemene reserve is ontstaan</w:t>
      </w:r>
    </w:p>
    <w:p w:rsidR="00B65E01" w:rsidRDefault="00B56CAD" w:rsidP="00B65E01">
      <w:pPr>
        <w:pStyle w:val="Lijstalinea"/>
        <w:numPr>
          <w:ilvl w:val="0"/>
          <w:numId w:val="12"/>
        </w:numPr>
      </w:pPr>
      <w:r>
        <w:t>De begroting zes grote financiële risico’s schetst voor de gemeente Kampen</w:t>
      </w:r>
    </w:p>
    <w:p w:rsidR="008767FB" w:rsidRDefault="008767FB" w:rsidP="00B65E01">
      <w:pPr>
        <w:pStyle w:val="Lijstalinea"/>
      </w:pPr>
    </w:p>
    <w:p w:rsidR="00243DE6" w:rsidRDefault="00B56CAD">
      <w:r>
        <w:t>Van oordeel dat</w:t>
      </w:r>
    </w:p>
    <w:p w:rsidR="00B65E01" w:rsidRDefault="00B65E01" w:rsidP="00B65E01">
      <w:pPr>
        <w:pStyle w:val="Lijstalinea"/>
        <w:numPr>
          <w:ilvl w:val="0"/>
          <w:numId w:val="13"/>
        </w:numPr>
      </w:pPr>
      <w:r>
        <w:t>H</w:t>
      </w:r>
      <w:r w:rsidR="00B56CAD">
        <w:t>et noodzakelijk is om de financiële positie gezond te houden</w:t>
      </w:r>
    </w:p>
    <w:p w:rsidR="009D0BA8" w:rsidRDefault="00B65E01" w:rsidP="00B65E01">
      <w:pPr>
        <w:pStyle w:val="Lijstalinea"/>
        <w:numPr>
          <w:ilvl w:val="0"/>
          <w:numId w:val="13"/>
        </w:numPr>
      </w:pPr>
      <w:r>
        <w:t>D</w:t>
      </w:r>
      <w:r w:rsidR="00667C34">
        <w:t>e gemeenteraad daarin niet af mag wachten</w:t>
      </w:r>
    </w:p>
    <w:p w:rsidR="0065050E" w:rsidRDefault="0065050E"/>
    <w:p w:rsidR="00E94A9E" w:rsidRDefault="00667C34" w:rsidP="00667C34">
      <w:pPr>
        <w:rPr>
          <w:szCs w:val="22"/>
        </w:rPr>
      </w:pPr>
      <w:r>
        <w:rPr>
          <w:szCs w:val="22"/>
        </w:rPr>
        <w:t xml:space="preserve">Besluit </w:t>
      </w:r>
    </w:p>
    <w:p w:rsidR="00B65E01" w:rsidRDefault="00DC4123" w:rsidP="00B65E01">
      <w:pPr>
        <w:pStyle w:val="Lijstalinea"/>
        <w:numPr>
          <w:ilvl w:val="0"/>
          <w:numId w:val="14"/>
        </w:numPr>
        <w:rPr>
          <w:szCs w:val="22"/>
        </w:rPr>
      </w:pPr>
      <w:r w:rsidRPr="00B65E01">
        <w:rPr>
          <w:szCs w:val="22"/>
        </w:rPr>
        <w:t>De auditcommissie te verzoeken inzichtelijk te maken welke keuzemogelijkheden de gemeente heeft om te komen tot een financieel herstel.</w:t>
      </w:r>
    </w:p>
    <w:p w:rsidR="00B65E01" w:rsidRPr="00B65E01" w:rsidRDefault="00DC4123" w:rsidP="00DF6200">
      <w:pPr>
        <w:pStyle w:val="Lijstalinea"/>
        <w:numPr>
          <w:ilvl w:val="0"/>
          <w:numId w:val="14"/>
        </w:numPr>
      </w:pPr>
      <w:r w:rsidRPr="00B65E01">
        <w:rPr>
          <w:szCs w:val="22"/>
        </w:rPr>
        <w:t xml:space="preserve">De niet in de auditcommissie vertegenwoordigde </w:t>
      </w:r>
      <w:r w:rsidR="00B65E01" w:rsidRPr="00B65E01">
        <w:rPr>
          <w:szCs w:val="22"/>
        </w:rPr>
        <w:t>raads</w:t>
      </w:r>
      <w:r w:rsidRPr="00B65E01">
        <w:rPr>
          <w:szCs w:val="22"/>
        </w:rPr>
        <w:t>fracties in de gelegenheid te stellen</w:t>
      </w:r>
      <w:r w:rsidR="00B65E01" w:rsidRPr="00B65E01">
        <w:rPr>
          <w:szCs w:val="22"/>
        </w:rPr>
        <w:t xml:space="preserve"> deel te nemen aan dit proces.</w:t>
      </w:r>
    </w:p>
    <w:p w:rsidR="00B65E01" w:rsidRPr="00B65E01" w:rsidRDefault="00DC4123" w:rsidP="00016D27">
      <w:pPr>
        <w:pStyle w:val="Lijstalinea"/>
        <w:numPr>
          <w:ilvl w:val="0"/>
          <w:numId w:val="14"/>
        </w:numPr>
      </w:pPr>
      <w:r w:rsidRPr="00B65E01">
        <w:rPr>
          <w:szCs w:val="22"/>
        </w:rPr>
        <w:t xml:space="preserve">De auditcommissie de ruimte te geven gebruik te maken van interne en externe expertise. </w:t>
      </w:r>
    </w:p>
    <w:p w:rsidR="00855A4C" w:rsidRPr="00B65E01" w:rsidRDefault="00DC4123" w:rsidP="00016D27">
      <w:pPr>
        <w:pStyle w:val="Lijstalinea"/>
        <w:numPr>
          <w:ilvl w:val="0"/>
          <w:numId w:val="14"/>
        </w:numPr>
      </w:pPr>
      <w:r w:rsidRPr="00B65E01">
        <w:rPr>
          <w:szCs w:val="22"/>
        </w:rPr>
        <w:t xml:space="preserve">De keuzemogelijkheden </w:t>
      </w:r>
      <w:r w:rsidR="007F5696" w:rsidRPr="00B65E01">
        <w:rPr>
          <w:szCs w:val="22"/>
        </w:rPr>
        <w:t xml:space="preserve">in aanloop naar de perspectiefnota 2017 uiterlijk in maart 2016 opiniërend te bespreken in de commissie Bestuur en Middelen. </w:t>
      </w:r>
    </w:p>
    <w:p w:rsidR="00AC2164" w:rsidRPr="002F26F1" w:rsidRDefault="00AC2164">
      <w:pPr>
        <w:rPr>
          <w:szCs w:val="22"/>
        </w:rPr>
      </w:pPr>
    </w:p>
    <w:p w:rsidR="008767FB" w:rsidRDefault="008767FB" w:rsidP="0065050E">
      <w:pPr>
        <w:ind w:left="360"/>
      </w:pPr>
    </w:p>
    <w:p w:rsidR="008767FB" w:rsidRDefault="008767FB"/>
    <w:p w:rsidR="00B65E01" w:rsidRDefault="00B65E01"/>
    <w:p w:rsidR="00B65E01" w:rsidRDefault="00B65E01">
      <w:r>
        <w:t>GroenLinks,</w:t>
      </w:r>
    </w:p>
    <w:p w:rsidR="00B65E01" w:rsidRDefault="00B65E01">
      <w:r>
        <w:t>Nieke Jansen</w:t>
      </w:r>
    </w:p>
    <w:sectPr w:rsidR="00B65E01" w:rsidSect="0085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BEF"/>
    <w:multiLevelType w:val="hybridMultilevel"/>
    <w:tmpl w:val="51EA0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D22"/>
    <w:multiLevelType w:val="hybridMultilevel"/>
    <w:tmpl w:val="C23C1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CDE"/>
    <w:multiLevelType w:val="hybridMultilevel"/>
    <w:tmpl w:val="A18632D8"/>
    <w:lvl w:ilvl="0" w:tplc="743A6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7979"/>
    <w:multiLevelType w:val="hybridMultilevel"/>
    <w:tmpl w:val="F0441FCE"/>
    <w:lvl w:ilvl="0" w:tplc="9B049828">
      <w:numFmt w:val="bullet"/>
      <w:lvlText w:val="-"/>
      <w:lvlJc w:val="left"/>
      <w:pPr>
        <w:ind w:left="1035" w:hanging="675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F65CF"/>
    <w:multiLevelType w:val="hybridMultilevel"/>
    <w:tmpl w:val="2188C3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B4467"/>
    <w:multiLevelType w:val="hybridMultilevel"/>
    <w:tmpl w:val="DD6C1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7D13"/>
    <w:multiLevelType w:val="hybridMultilevel"/>
    <w:tmpl w:val="05F6ECD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5A4C85"/>
    <w:multiLevelType w:val="hybridMultilevel"/>
    <w:tmpl w:val="7DE8C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618C"/>
    <w:multiLevelType w:val="hybridMultilevel"/>
    <w:tmpl w:val="E8C8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210"/>
    <w:multiLevelType w:val="hybridMultilevel"/>
    <w:tmpl w:val="2586C750"/>
    <w:lvl w:ilvl="0" w:tplc="C590C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1A19"/>
    <w:multiLevelType w:val="hybridMultilevel"/>
    <w:tmpl w:val="C14AE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B6620"/>
    <w:multiLevelType w:val="hybridMultilevel"/>
    <w:tmpl w:val="6778D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815AE"/>
    <w:multiLevelType w:val="hybridMultilevel"/>
    <w:tmpl w:val="F20C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3203A"/>
    <w:multiLevelType w:val="hybridMultilevel"/>
    <w:tmpl w:val="F5D0DBA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4F"/>
    <w:rsid w:val="00052C2F"/>
    <w:rsid w:val="00113359"/>
    <w:rsid w:val="00164A0C"/>
    <w:rsid w:val="001F1757"/>
    <w:rsid w:val="00200755"/>
    <w:rsid w:val="00243DE6"/>
    <w:rsid w:val="002F26F1"/>
    <w:rsid w:val="00301EAF"/>
    <w:rsid w:val="0048565C"/>
    <w:rsid w:val="005013E1"/>
    <w:rsid w:val="005504CA"/>
    <w:rsid w:val="00592427"/>
    <w:rsid w:val="005C7263"/>
    <w:rsid w:val="0065050E"/>
    <w:rsid w:val="00667C34"/>
    <w:rsid w:val="006718BA"/>
    <w:rsid w:val="006C6A53"/>
    <w:rsid w:val="00733DBD"/>
    <w:rsid w:val="00745D98"/>
    <w:rsid w:val="007828AD"/>
    <w:rsid w:val="00790922"/>
    <w:rsid w:val="007A4EA0"/>
    <w:rsid w:val="007F7AAF"/>
    <w:rsid w:val="00806EFA"/>
    <w:rsid w:val="00844886"/>
    <w:rsid w:val="00855A4C"/>
    <w:rsid w:val="008767FB"/>
    <w:rsid w:val="008E6B26"/>
    <w:rsid w:val="008F6CE7"/>
    <w:rsid w:val="009103D1"/>
    <w:rsid w:val="009675E0"/>
    <w:rsid w:val="009B5E4F"/>
    <w:rsid w:val="009C196E"/>
    <w:rsid w:val="009D0BA8"/>
    <w:rsid w:val="00A45ECB"/>
    <w:rsid w:val="00AC2164"/>
    <w:rsid w:val="00AD040C"/>
    <w:rsid w:val="00AE29F9"/>
    <w:rsid w:val="00B04AB2"/>
    <w:rsid w:val="00B56CAD"/>
    <w:rsid w:val="00B65E01"/>
    <w:rsid w:val="00BC0004"/>
    <w:rsid w:val="00C65C24"/>
    <w:rsid w:val="00C70BA9"/>
    <w:rsid w:val="00D26095"/>
    <w:rsid w:val="00D411E9"/>
    <w:rsid w:val="00DC4123"/>
    <w:rsid w:val="00E07E65"/>
    <w:rsid w:val="00E94A9E"/>
    <w:rsid w:val="00EC7F82"/>
    <w:rsid w:val="00E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ACA68-3376-4379-8DAF-B2189D50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45D98"/>
  </w:style>
  <w:style w:type="paragraph" w:styleId="Lijstalinea">
    <w:name w:val="List Paragraph"/>
    <w:basedOn w:val="Standaard"/>
    <w:uiPriority w:val="34"/>
    <w:qFormat/>
    <w:rsid w:val="00745D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1E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1EA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41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41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4123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41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412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Jeurink</dc:creator>
  <cp:lastModifiedBy>Nieke</cp:lastModifiedBy>
  <cp:revision>2</cp:revision>
  <dcterms:created xsi:type="dcterms:W3CDTF">2015-11-10T11:08:00Z</dcterms:created>
  <dcterms:modified xsi:type="dcterms:W3CDTF">2015-11-10T11:08:00Z</dcterms:modified>
</cp:coreProperties>
</file>