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AA6EC" w14:textId="77777777" w:rsidR="00376EB8" w:rsidRPr="005452D8" w:rsidRDefault="00376EB8" w:rsidP="00376EB8">
      <w:pPr>
        <w:rPr>
          <w:b/>
          <w:bCs/>
          <w:i/>
          <w:iCs/>
        </w:rPr>
      </w:pPr>
      <w:r w:rsidRPr="005452D8">
        <w:rPr>
          <w:b/>
          <w:bCs/>
          <w:i/>
          <w:iCs/>
        </w:rPr>
        <w:t>Bijdrage in de gemeenteraad van 14 oktober 2021</w:t>
      </w:r>
    </w:p>
    <w:p w14:paraId="29429E60" w14:textId="77777777" w:rsidR="00376EB8" w:rsidRPr="00972157" w:rsidRDefault="00376EB8" w:rsidP="00376EB8">
      <w:pPr>
        <w:rPr>
          <w:rFonts w:cstheme="minorHAnsi"/>
        </w:rPr>
      </w:pPr>
      <w:r w:rsidRPr="00972157">
        <w:rPr>
          <w:rFonts w:cstheme="minorHAnsi"/>
        </w:rPr>
        <w:t xml:space="preserve">Voorzitter, als er iets is dat veel mensen zich afvragen dan is het wel hoe we ervoor kunnen zorgen dat er voldoende goedkope woningen beschikbaar komen. Een lastig probleem waarvan de oplossing deels in Den Haag ligt. We spraken er uitgebreid over in de commissie. We vinden de visie goed, al vinden we dat er meer vaart gemaakt moet worden met inbreiding. We vrezen dat de selectieve aandacht voor Kampen zuidwest ten koste zal gaan van het tempo van inbreiding. </w:t>
      </w:r>
    </w:p>
    <w:p w14:paraId="7BC29F44" w14:textId="77777777" w:rsidR="00376EB8" w:rsidRPr="007C7015" w:rsidRDefault="00376EB8" w:rsidP="00376EB8">
      <w:pPr>
        <w:rPr>
          <w:rFonts w:cstheme="minorHAnsi"/>
        </w:rPr>
      </w:pPr>
      <w:r w:rsidRPr="007C7015">
        <w:rPr>
          <w:rFonts w:cstheme="minorHAnsi"/>
        </w:rPr>
        <w:t xml:space="preserve">Verder zitten we met het geringe aantal goedkope woningen in onze maag. Het viel ons op dat de bouwsteen en het ambitiedocument Kampen zuidwest elkaar tegen spreken. De bouwsteen spreekt over een 30/40/30 verhouding (30% goedkoop dus) voor de hele gemeente, maar het ambitiedocument zegt dat dat NIET geldt voor </w:t>
      </w:r>
      <w:proofErr w:type="spellStart"/>
      <w:r w:rsidRPr="007C7015">
        <w:rPr>
          <w:rFonts w:cstheme="minorHAnsi"/>
        </w:rPr>
        <w:t>Reeve</w:t>
      </w:r>
      <w:proofErr w:type="spellEnd"/>
      <w:r w:rsidRPr="007C7015">
        <w:rPr>
          <w:rFonts w:cstheme="minorHAnsi"/>
        </w:rPr>
        <w:t xml:space="preserve">. Dat zou betekenen dat de verhouding niet 30/40/30 wordt maar -ik heb daar wat aan zitten rekenen- eerder 24/32/44. Veel minder goedkope woningen dus. Dat vinden we raar. </w:t>
      </w:r>
    </w:p>
    <w:p w14:paraId="7464DE19" w14:textId="77777777" w:rsidR="00376EB8" w:rsidRPr="007C7015" w:rsidRDefault="00376EB8" w:rsidP="00376EB8">
      <w:pPr>
        <w:rPr>
          <w:rFonts w:cstheme="minorHAnsi"/>
        </w:rPr>
      </w:pPr>
      <w:r w:rsidRPr="007C7015">
        <w:rPr>
          <w:rFonts w:cstheme="minorHAnsi"/>
        </w:rPr>
        <w:t xml:space="preserve">Daarom komen we met een amendement dat ervoor moet zorgen dat er voldoende betaalbare woningen gebouwd blijven worden. Aanvankelijk stelden we voor ook </w:t>
      </w:r>
      <w:proofErr w:type="spellStart"/>
      <w:r w:rsidRPr="007C7015">
        <w:rPr>
          <w:rFonts w:cstheme="minorHAnsi"/>
        </w:rPr>
        <w:t>Reeve</w:t>
      </w:r>
      <w:proofErr w:type="spellEnd"/>
      <w:r w:rsidRPr="007C7015">
        <w:rPr>
          <w:rFonts w:cstheme="minorHAnsi"/>
        </w:rPr>
        <w:t xml:space="preserve"> 1 mee te tellen in de 30/40/30-verhouding, maar omdat daarin ook een bovenlokaal deel zit en de besluitvorming daarvoor al is afgerond hebben we het amendement aangepast. Het amendement leidt ertoe dat de 30/40/30-verhouding uitgangspunt is bij alle woningbouwbesluiten die we nog gaan nemen. Het dictum van het gewijzigde amendement luidt: “De Bouwsteen Wonen vaststellen, met dien verstande dat maatregel 8 op pagina 26 gewijzigd wordt in “Hanteren van 30/40/30 voor het woningbouwprogramma van de gemeente Kampen, inclusief </w:t>
      </w:r>
      <w:proofErr w:type="spellStart"/>
      <w:r w:rsidRPr="007C7015">
        <w:rPr>
          <w:rFonts w:cstheme="minorHAnsi"/>
        </w:rPr>
        <w:t>Reeve</w:t>
      </w:r>
      <w:proofErr w:type="spellEnd"/>
      <w:r w:rsidRPr="007C7015">
        <w:rPr>
          <w:rFonts w:cstheme="minorHAnsi"/>
        </w:rPr>
        <w:t xml:space="preserve"> 2”</w:t>
      </w:r>
    </w:p>
    <w:p w14:paraId="5001DE25" w14:textId="480D5DDF" w:rsidR="00E52C3E" w:rsidRPr="00717FA1" w:rsidRDefault="00E52C3E" w:rsidP="00E52C3E">
      <w:r>
        <w:t xml:space="preserve">Het amendement </w:t>
      </w:r>
      <w:r w:rsidR="00B309C6">
        <w:t xml:space="preserve">bij de bouwsteen wonen </w:t>
      </w:r>
      <w:r>
        <w:t>haalde het dus helaas niet. Daarom kwamen we tijdens de stemming over het raads</w:t>
      </w:r>
      <w:r w:rsidR="00B309C6">
        <w:t>voorstel met de volgende s</w:t>
      </w:r>
      <w:r>
        <w:t xml:space="preserve">temverklaring: GroenLinks stemt in met de Bouwsteen wonen, met uitzondering van de ambities voor Kampen zuidwest. We vrezen dat er daardoor te weinig goedkope woningen gebouwd zullen worden en dat inbreidingsplannen in het gedrang zullen komen. </w:t>
      </w:r>
    </w:p>
    <w:p w14:paraId="6BAF7AE7" w14:textId="77777777" w:rsidR="00B128DC" w:rsidRDefault="00B128DC"/>
    <w:sectPr w:rsidR="00B128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52C01"/>
    <w:multiLevelType w:val="hybridMultilevel"/>
    <w:tmpl w:val="3112C7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EB8"/>
    <w:rsid w:val="00376EB8"/>
    <w:rsid w:val="00B128DC"/>
    <w:rsid w:val="00B309C6"/>
    <w:rsid w:val="00E52C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1F2AB"/>
  <w15:chartTrackingRefBased/>
  <w15:docId w15:val="{7F59C9CD-C9D6-4BCC-A471-A8D64AEB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6EB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2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1767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Jeurink</dc:creator>
  <cp:keywords/>
  <dc:description/>
  <cp:lastModifiedBy>Niels Jeurink</cp:lastModifiedBy>
  <cp:revision>3</cp:revision>
  <dcterms:created xsi:type="dcterms:W3CDTF">2021-10-17T19:03:00Z</dcterms:created>
  <dcterms:modified xsi:type="dcterms:W3CDTF">2021-10-17T19:05:00Z</dcterms:modified>
</cp:coreProperties>
</file>